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10E" w:rsidRPr="005C0D2C" w:rsidRDefault="002C3F73" w:rsidP="007D5580">
      <w:pPr>
        <w:pStyle w:val="Annexetitle"/>
        <w:ind w:firstLine="1440"/>
        <w:jc w:val="left"/>
        <w:rPr>
          <w:sz w:val="24"/>
          <w:szCs w:val="24"/>
        </w:rPr>
      </w:pPr>
      <w:r>
        <w:rPr>
          <w:caps w:val="0"/>
          <w:sz w:val="24"/>
          <w:szCs w:val="24"/>
        </w:rPr>
        <w:t>STATEMENT OF EXCLUSIVITY A</w:t>
      </w:r>
      <w:r w:rsidRPr="005C0D2C">
        <w:rPr>
          <w:caps w:val="0"/>
          <w:sz w:val="24"/>
          <w:szCs w:val="24"/>
        </w:rPr>
        <w:t>ND AVAILABILITY</w:t>
      </w:r>
      <w:r w:rsidR="00C9410E" w:rsidRPr="005C0D2C">
        <w:rPr>
          <w:sz w:val="24"/>
          <w:szCs w:val="24"/>
        </w:rPr>
        <w:br/>
      </w:r>
      <w:r w:rsidR="00C9410E" w:rsidRPr="005C0D2C">
        <w:rPr>
          <w:sz w:val="24"/>
          <w:szCs w:val="24"/>
        </w:rPr>
        <w:br/>
      </w:r>
      <w:r>
        <w:rPr>
          <w:caps w:val="0"/>
          <w:sz w:val="24"/>
          <w:szCs w:val="24"/>
        </w:rPr>
        <w:t xml:space="preserve">Tender: </w:t>
      </w:r>
      <w:r w:rsidR="007D5580" w:rsidRPr="007D5580">
        <w:rPr>
          <w:caps w:val="0"/>
          <w:sz w:val="24"/>
          <w:szCs w:val="24"/>
        </w:rPr>
        <w:t xml:space="preserve">Group </w:t>
      </w:r>
      <w:r w:rsidR="007D5580">
        <w:rPr>
          <w:caps w:val="0"/>
          <w:sz w:val="24"/>
          <w:szCs w:val="24"/>
        </w:rPr>
        <w:t>o</w:t>
      </w:r>
      <w:r w:rsidR="007D5580" w:rsidRPr="007D5580">
        <w:rPr>
          <w:caps w:val="0"/>
          <w:sz w:val="24"/>
          <w:szCs w:val="24"/>
        </w:rPr>
        <w:t xml:space="preserve">f Experts </w:t>
      </w:r>
      <w:r w:rsidR="007D5580">
        <w:rPr>
          <w:caps w:val="0"/>
          <w:sz w:val="24"/>
          <w:szCs w:val="24"/>
        </w:rPr>
        <w:t>f</w:t>
      </w:r>
      <w:r w:rsidR="007D5580" w:rsidRPr="007D5580">
        <w:rPr>
          <w:caps w:val="0"/>
          <w:sz w:val="24"/>
          <w:szCs w:val="24"/>
        </w:rPr>
        <w:t xml:space="preserve">or </w:t>
      </w:r>
      <w:r w:rsidR="007D5580">
        <w:rPr>
          <w:caps w:val="0"/>
          <w:sz w:val="24"/>
          <w:szCs w:val="24"/>
        </w:rPr>
        <w:t>t</w:t>
      </w:r>
      <w:r w:rsidR="007D5580" w:rsidRPr="007D5580">
        <w:rPr>
          <w:caps w:val="0"/>
          <w:sz w:val="24"/>
          <w:szCs w:val="24"/>
        </w:rPr>
        <w:t xml:space="preserve">he Monitoring Research </w:t>
      </w:r>
      <w:r w:rsidR="007D5580">
        <w:rPr>
          <w:caps w:val="0"/>
          <w:sz w:val="24"/>
          <w:szCs w:val="24"/>
        </w:rPr>
        <w:t>o</w:t>
      </w:r>
      <w:r w:rsidR="007D5580" w:rsidRPr="007D5580">
        <w:rPr>
          <w:caps w:val="0"/>
          <w:sz w:val="24"/>
          <w:szCs w:val="24"/>
        </w:rPr>
        <w:t xml:space="preserve">f </w:t>
      </w:r>
      <w:r w:rsidR="007D5580">
        <w:rPr>
          <w:caps w:val="0"/>
          <w:sz w:val="24"/>
          <w:szCs w:val="24"/>
        </w:rPr>
        <w:t>t</w:t>
      </w:r>
      <w:r w:rsidR="007D5580" w:rsidRPr="007D5580">
        <w:rPr>
          <w:caps w:val="0"/>
          <w:sz w:val="24"/>
          <w:szCs w:val="24"/>
        </w:rPr>
        <w:t xml:space="preserve">he Political Discourse </w:t>
      </w:r>
      <w:r w:rsidR="007D5580">
        <w:rPr>
          <w:caps w:val="0"/>
          <w:sz w:val="24"/>
          <w:szCs w:val="24"/>
        </w:rPr>
        <w:t>i</w:t>
      </w:r>
      <w:r w:rsidR="007D5580" w:rsidRPr="007D5580">
        <w:rPr>
          <w:caps w:val="0"/>
          <w:sz w:val="24"/>
          <w:szCs w:val="24"/>
        </w:rPr>
        <w:t xml:space="preserve">n Digital Media </w:t>
      </w:r>
      <w:r w:rsidR="007D5580">
        <w:rPr>
          <w:caps w:val="0"/>
          <w:sz w:val="24"/>
          <w:szCs w:val="24"/>
        </w:rPr>
        <w:t>i</w:t>
      </w:r>
      <w:r w:rsidR="007D5580" w:rsidRPr="007D5580">
        <w:rPr>
          <w:caps w:val="0"/>
          <w:sz w:val="24"/>
          <w:szCs w:val="24"/>
        </w:rPr>
        <w:t>n Albania</w:t>
      </w:r>
      <w:r>
        <w:rPr>
          <w:caps w:val="0"/>
          <w:sz w:val="24"/>
          <w:szCs w:val="24"/>
        </w:rPr>
        <w:br/>
        <w:t>Project Title</w:t>
      </w:r>
      <w:r>
        <w:rPr>
          <w:sz w:val="24"/>
          <w:szCs w:val="24"/>
        </w:rPr>
        <w:t xml:space="preserve">: </w:t>
      </w:r>
      <w:r w:rsidR="007D5580" w:rsidRPr="007D5580">
        <w:rPr>
          <w:caps w:val="0"/>
          <w:sz w:val="24"/>
          <w:szCs w:val="24"/>
        </w:rPr>
        <w:t>Evidence Based Monitoring of Local Public Spending during Electoral Processes</w:t>
      </w:r>
      <w:r>
        <w:rPr>
          <w:sz w:val="24"/>
          <w:szCs w:val="24"/>
        </w:rPr>
        <w:br/>
      </w:r>
      <w:r>
        <w:rPr>
          <w:caps w:val="0"/>
          <w:sz w:val="24"/>
          <w:szCs w:val="24"/>
        </w:rPr>
        <w:t>Reference Number</w:t>
      </w:r>
      <w:r>
        <w:rPr>
          <w:sz w:val="24"/>
          <w:szCs w:val="24"/>
        </w:rPr>
        <w:t xml:space="preserve">: </w:t>
      </w:r>
      <w:r w:rsidR="007D5580" w:rsidRPr="007D5580">
        <w:rPr>
          <w:sz w:val="24"/>
          <w:szCs w:val="24"/>
        </w:rPr>
        <w:t>NDCINEAR/2023/451-721</w:t>
      </w:r>
    </w:p>
    <w:p w:rsidR="00C9410E" w:rsidRPr="005C0D2C" w:rsidRDefault="00C9410E" w:rsidP="00C9410E">
      <w:pPr>
        <w:tabs>
          <w:tab w:val="left" w:pos="1701"/>
        </w:tabs>
        <w:jc w:val="both"/>
        <w:rPr>
          <w:rFonts w:ascii="Times New Roman" w:hAnsi="Times New Roman"/>
          <w:sz w:val="24"/>
          <w:szCs w:val="24"/>
        </w:rPr>
      </w:pPr>
      <w:r w:rsidRPr="005C0D2C">
        <w:rPr>
          <w:rFonts w:ascii="Times New Roman" w:hAnsi="Times New Roman"/>
          <w:sz w:val="24"/>
          <w:szCs w:val="24"/>
        </w:rPr>
        <w:t>I, the undersigned, hereby declare that I agree to participate exclusively in the above-mentioned service tender procedure. I declare that I am able and willing to work for the period(s) set for the position for which my CV has been included if this tender is successful, namely: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6"/>
        <w:gridCol w:w="2124"/>
        <w:gridCol w:w="2410"/>
      </w:tblGrid>
      <w:tr w:rsidR="00C9410E" w:rsidRPr="005C0D2C" w:rsidTr="007A4BDD">
        <w:trPr>
          <w:jc w:val="center"/>
        </w:trPr>
        <w:tc>
          <w:tcPr>
            <w:tcW w:w="2696" w:type="dxa"/>
          </w:tcPr>
          <w:p w:rsidR="00C9410E" w:rsidRPr="005C0D2C" w:rsidRDefault="00C9410E" w:rsidP="007A4BDD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0D2C">
              <w:rPr>
                <w:rFonts w:ascii="Times New Roman" w:hAnsi="Times New Roman"/>
                <w:b/>
                <w:sz w:val="24"/>
                <w:szCs w:val="24"/>
              </w:rPr>
              <w:t>From</w:t>
            </w:r>
          </w:p>
        </w:tc>
        <w:tc>
          <w:tcPr>
            <w:tcW w:w="2124" w:type="dxa"/>
          </w:tcPr>
          <w:p w:rsidR="00C9410E" w:rsidRPr="005C0D2C" w:rsidRDefault="00C9410E" w:rsidP="007A4BDD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0D2C">
              <w:rPr>
                <w:rFonts w:ascii="Times New Roman" w:hAnsi="Times New Roman"/>
                <w:b/>
                <w:sz w:val="24"/>
                <w:szCs w:val="24"/>
              </w:rPr>
              <w:t>To</w:t>
            </w:r>
          </w:p>
        </w:tc>
        <w:tc>
          <w:tcPr>
            <w:tcW w:w="2410" w:type="dxa"/>
            <w:shd w:val="clear" w:color="auto" w:fill="auto"/>
          </w:tcPr>
          <w:p w:rsidR="00C9410E" w:rsidRPr="005C0D2C" w:rsidRDefault="00C9410E" w:rsidP="007A4BD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0D2C">
              <w:rPr>
                <w:rFonts w:ascii="Times New Roman" w:hAnsi="Times New Roman"/>
                <w:b/>
                <w:sz w:val="24"/>
                <w:szCs w:val="24"/>
              </w:rPr>
              <w:t>Availability</w:t>
            </w:r>
          </w:p>
        </w:tc>
      </w:tr>
      <w:tr w:rsidR="00C9410E" w:rsidRPr="005C0D2C" w:rsidTr="007A4BDD">
        <w:trPr>
          <w:jc w:val="center"/>
        </w:trPr>
        <w:tc>
          <w:tcPr>
            <w:tcW w:w="2696" w:type="dxa"/>
          </w:tcPr>
          <w:p w:rsidR="00C9410E" w:rsidRPr="002C3F73" w:rsidRDefault="00C9410E" w:rsidP="007D5580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F73">
              <w:rPr>
                <w:rFonts w:ascii="Times New Roman" w:hAnsi="Times New Roman"/>
                <w:sz w:val="24"/>
                <w:szCs w:val="24"/>
              </w:rPr>
              <w:t>&lt;</w:t>
            </w:r>
            <w:r w:rsidR="007D5580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2C3F73">
              <w:rPr>
                <w:rFonts w:ascii="Times New Roman" w:hAnsi="Times New Roman"/>
                <w:sz w:val="24"/>
                <w:szCs w:val="24"/>
              </w:rPr>
              <w:t>&gt;</w:t>
            </w:r>
          </w:p>
        </w:tc>
        <w:tc>
          <w:tcPr>
            <w:tcW w:w="2124" w:type="dxa"/>
          </w:tcPr>
          <w:p w:rsidR="00C9410E" w:rsidRPr="002C3F73" w:rsidRDefault="00C9410E" w:rsidP="007D5580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F73">
              <w:rPr>
                <w:rFonts w:ascii="Times New Roman" w:hAnsi="Times New Roman"/>
                <w:sz w:val="24"/>
                <w:szCs w:val="24"/>
              </w:rPr>
              <w:t>&lt;</w:t>
            </w:r>
            <w:r w:rsidR="007D5580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2C3F73">
              <w:rPr>
                <w:rFonts w:ascii="Times New Roman" w:hAnsi="Times New Roman"/>
                <w:sz w:val="24"/>
                <w:szCs w:val="24"/>
              </w:rPr>
              <w:t>&gt;</w:t>
            </w:r>
          </w:p>
        </w:tc>
        <w:tc>
          <w:tcPr>
            <w:tcW w:w="2410" w:type="dxa"/>
            <w:shd w:val="clear" w:color="auto" w:fill="auto"/>
          </w:tcPr>
          <w:p w:rsidR="00C9410E" w:rsidRPr="002C3F73" w:rsidRDefault="002C3F73" w:rsidP="002C3F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F73">
              <w:rPr>
                <w:rFonts w:ascii="Times New Roman" w:hAnsi="Times New Roman"/>
                <w:sz w:val="24"/>
                <w:szCs w:val="24"/>
              </w:rPr>
              <w:t>Part time</w:t>
            </w:r>
          </w:p>
        </w:tc>
      </w:tr>
    </w:tbl>
    <w:p w:rsidR="00C9410E" w:rsidRPr="005C0D2C" w:rsidRDefault="00C9410E" w:rsidP="00C9410E">
      <w:pPr>
        <w:tabs>
          <w:tab w:val="left" w:pos="1701"/>
        </w:tabs>
        <w:spacing w:before="240"/>
        <w:jc w:val="both"/>
        <w:rPr>
          <w:rFonts w:ascii="Times New Roman" w:hAnsi="Times New Roman"/>
          <w:sz w:val="24"/>
          <w:szCs w:val="24"/>
        </w:rPr>
      </w:pPr>
      <w:r w:rsidRPr="005C0D2C">
        <w:rPr>
          <w:rFonts w:ascii="Times New Roman" w:hAnsi="Times New Roman"/>
          <w:sz w:val="24"/>
          <w:szCs w:val="24"/>
        </w:rPr>
        <w:t>I confirm that I do not have a confirmed engagement as key expert in another EU/EDF-funded project, or any other professional activity, incompatible in terms of capacity and timing with the above engagements.</w:t>
      </w:r>
    </w:p>
    <w:p w:rsidR="00C9410E" w:rsidRPr="005C0D2C" w:rsidRDefault="00C9410E" w:rsidP="00C9410E">
      <w:pPr>
        <w:jc w:val="both"/>
        <w:rPr>
          <w:rFonts w:ascii="Times New Roman" w:hAnsi="Times New Roman"/>
          <w:sz w:val="24"/>
          <w:szCs w:val="24"/>
        </w:rPr>
      </w:pPr>
      <w:r w:rsidRPr="005C0D2C">
        <w:rPr>
          <w:rFonts w:ascii="Times New Roman" w:hAnsi="Times New Roman"/>
          <w:sz w:val="24"/>
          <w:szCs w:val="24"/>
        </w:rPr>
        <w:t>I also declare that I am not in a situatio</w:t>
      </w:r>
      <w:bookmarkStart w:id="0" w:name="_GoBack"/>
      <w:bookmarkEnd w:id="0"/>
      <w:r w:rsidRPr="005C0D2C">
        <w:rPr>
          <w:rFonts w:ascii="Times New Roman" w:hAnsi="Times New Roman"/>
          <w:sz w:val="24"/>
          <w:szCs w:val="24"/>
        </w:rPr>
        <w:t xml:space="preserve">n of conflict of interest or </w:t>
      </w:r>
      <w:proofErr w:type="gramStart"/>
      <w:r w:rsidRPr="005C0D2C">
        <w:rPr>
          <w:rFonts w:ascii="Times New Roman" w:hAnsi="Times New Roman"/>
          <w:sz w:val="24"/>
          <w:szCs w:val="24"/>
        </w:rPr>
        <w:t>unavailability, that I am</w:t>
      </w:r>
      <w:r w:rsidRPr="005C0D2C">
        <w:rPr>
          <w:rFonts w:ascii="Times New Roman" w:hAnsi="Times New Roman"/>
          <w:color w:val="000000"/>
          <w:sz w:val="24"/>
          <w:szCs w:val="24"/>
        </w:rPr>
        <w:t xml:space="preserve"> not in the list of EU restrictive measures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0D2C">
        <w:rPr>
          <w:rFonts w:ascii="Times New Roman" w:hAnsi="Times New Roman"/>
          <w:color w:val="000000"/>
          <w:sz w:val="24"/>
          <w:szCs w:val="24"/>
        </w:rPr>
        <w:t>(</w:t>
      </w:r>
      <w:hyperlink r:id="rId5" w:history="1">
        <w:r w:rsidRPr="005C0D2C">
          <w:rPr>
            <w:rFonts w:ascii="Times New Roman" w:hAnsi="Times New Roman"/>
            <w:sz w:val="24"/>
            <w:szCs w:val="24"/>
          </w:rPr>
          <w:t>www.sanctionsmap.eu</w:t>
        </w:r>
      </w:hyperlink>
      <w:proofErr w:type="gramEnd"/>
      <w:r w:rsidRPr="005C0D2C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0D2C">
        <w:rPr>
          <w:rFonts w:ascii="Times New Roman" w:hAnsi="Times New Roman"/>
          <w:sz w:val="24"/>
          <w:szCs w:val="24"/>
        </w:rPr>
        <w:t>and commit to inform the contracting authority of any change in my situation.</w:t>
      </w:r>
    </w:p>
    <w:p w:rsidR="00C9410E" w:rsidRPr="005C0D2C" w:rsidRDefault="00C9410E" w:rsidP="00C9410E">
      <w:pPr>
        <w:jc w:val="both"/>
        <w:rPr>
          <w:rFonts w:ascii="Times New Roman" w:hAnsi="Times New Roman"/>
          <w:sz w:val="24"/>
          <w:szCs w:val="24"/>
        </w:rPr>
      </w:pPr>
      <w:r w:rsidRPr="005C0D2C">
        <w:rPr>
          <w:rFonts w:ascii="Times New Roman" w:hAnsi="Times New Roman"/>
          <w:sz w:val="24"/>
          <w:szCs w:val="24"/>
        </w:rPr>
        <w:t>I acknowledge that I have no contractual relations with the contracting authority and in case of dispute concerning my contract with the contractor I shall address myself to the latter and/or to the competent jurisdictions.</w:t>
      </w:r>
    </w:p>
    <w:p w:rsidR="00C9410E" w:rsidRPr="005C0D2C" w:rsidRDefault="00C9410E" w:rsidP="00C9410E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5C0D2C">
        <w:rPr>
          <w:rFonts w:ascii="Times New Roman" w:hAnsi="Times New Roman"/>
          <w:sz w:val="24"/>
          <w:szCs w:val="24"/>
        </w:rPr>
        <w:t xml:space="preserve">Should I receive a confirmed engagement I declare that I will accept the first engagement offered to me </w:t>
      </w:r>
      <w:proofErr w:type="gramStart"/>
      <w:r w:rsidRPr="005C0D2C">
        <w:rPr>
          <w:rFonts w:ascii="Times New Roman" w:hAnsi="Times New Roman"/>
          <w:sz w:val="24"/>
          <w:szCs w:val="24"/>
        </w:rPr>
        <w:t>chronologically.</w:t>
      </w:r>
      <w:proofErr w:type="gramEnd"/>
      <w:r w:rsidRPr="005C0D2C">
        <w:rPr>
          <w:rFonts w:ascii="Times New Roman" w:hAnsi="Times New Roman"/>
          <w:sz w:val="24"/>
          <w:szCs w:val="24"/>
        </w:rPr>
        <w:t xml:space="preserve"> Furthermore I will notify the contracting authority immediately of my unavailability.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C9410E" w:rsidRPr="005C0D2C" w:rsidTr="007A4BDD">
        <w:tc>
          <w:tcPr>
            <w:tcW w:w="1276" w:type="dxa"/>
            <w:shd w:val="pct10" w:color="auto" w:fill="FFFFFF"/>
          </w:tcPr>
          <w:p w:rsidR="00C9410E" w:rsidRPr="005C0D2C" w:rsidRDefault="00C9410E" w:rsidP="007A4BDD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5C0D2C">
              <w:rPr>
                <w:rFonts w:ascii="Times New Roman" w:hAnsi="Times New Roman"/>
                <w:b/>
                <w:sz w:val="24"/>
                <w:szCs w:val="24"/>
              </w:rPr>
              <w:t>Name</w:t>
            </w:r>
          </w:p>
        </w:tc>
        <w:tc>
          <w:tcPr>
            <w:tcW w:w="7626" w:type="dxa"/>
          </w:tcPr>
          <w:p w:rsidR="00C9410E" w:rsidRPr="005C0D2C" w:rsidRDefault="00C9410E" w:rsidP="007A4BDD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10E" w:rsidRPr="005C0D2C" w:rsidTr="007A4BDD">
        <w:tc>
          <w:tcPr>
            <w:tcW w:w="1276" w:type="dxa"/>
            <w:shd w:val="pct10" w:color="auto" w:fill="FFFFFF"/>
          </w:tcPr>
          <w:p w:rsidR="00C9410E" w:rsidRPr="005C0D2C" w:rsidRDefault="00C9410E" w:rsidP="007A4BDD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5C0D2C">
              <w:rPr>
                <w:rFonts w:ascii="Times New Roman" w:hAnsi="Times New Roman"/>
                <w:b/>
                <w:sz w:val="24"/>
                <w:szCs w:val="24"/>
              </w:rPr>
              <w:t>Signature</w:t>
            </w:r>
          </w:p>
        </w:tc>
        <w:tc>
          <w:tcPr>
            <w:tcW w:w="7626" w:type="dxa"/>
          </w:tcPr>
          <w:p w:rsidR="00C9410E" w:rsidRPr="005C0D2C" w:rsidRDefault="00C9410E" w:rsidP="007A4BDD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10E" w:rsidRPr="005C0D2C" w:rsidTr="007A4BDD">
        <w:tc>
          <w:tcPr>
            <w:tcW w:w="1276" w:type="dxa"/>
            <w:shd w:val="pct10" w:color="auto" w:fill="FFFFFF"/>
          </w:tcPr>
          <w:p w:rsidR="00C9410E" w:rsidRPr="005C0D2C" w:rsidRDefault="00C9410E" w:rsidP="007A4BDD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5C0D2C">
              <w:rPr>
                <w:rFonts w:ascii="Times New Roman" w:hAnsi="Times New Roman"/>
                <w:b/>
                <w:sz w:val="24"/>
                <w:szCs w:val="24"/>
              </w:rPr>
              <w:t>Date</w:t>
            </w:r>
          </w:p>
        </w:tc>
        <w:tc>
          <w:tcPr>
            <w:tcW w:w="7626" w:type="dxa"/>
          </w:tcPr>
          <w:p w:rsidR="00C9410E" w:rsidRPr="005C0D2C" w:rsidRDefault="00C9410E" w:rsidP="007A4BDD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9410E" w:rsidRPr="005C0D2C" w:rsidRDefault="00C9410E" w:rsidP="00C9410E">
      <w:pPr>
        <w:tabs>
          <w:tab w:val="left" w:pos="284"/>
          <w:tab w:val="left" w:pos="1701"/>
        </w:tabs>
        <w:rPr>
          <w:rFonts w:ascii="Times New Roman" w:hAnsi="Times New Roman"/>
          <w:sz w:val="24"/>
          <w:szCs w:val="24"/>
        </w:rPr>
      </w:pPr>
    </w:p>
    <w:p w:rsidR="00F55871" w:rsidRDefault="00F55871"/>
    <w:sectPr w:rsidR="00F55871" w:rsidSect="006A3364">
      <w:pgSz w:w="11906" w:h="16838" w:code="9"/>
      <w:pgMar w:top="851" w:right="1134" w:bottom="851" w:left="1134" w:header="567" w:footer="29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10E"/>
    <w:rsid w:val="00117157"/>
    <w:rsid w:val="002C3F73"/>
    <w:rsid w:val="007D5580"/>
    <w:rsid w:val="00C9410E"/>
    <w:rsid w:val="00F5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10E"/>
    <w:pPr>
      <w:spacing w:after="240" w:line="240" w:lineRule="auto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41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etitle">
    <w:name w:val="Annexe_title"/>
    <w:basedOn w:val="Heading1"/>
    <w:next w:val="Normal"/>
    <w:autoRedefine/>
    <w:rsid w:val="00C9410E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Times New Roman" w:eastAsia="Times New Roman" w:hAnsi="Times New Roman" w:cs="Times New Roman"/>
      <w:bCs w:val="0"/>
      <w:caps/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C941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10E"/>
    <w:pPr>
      <w:spacing w:after="240" w:line="240" w:lineRule="auto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41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etitle">
    <w:name w:val="Annexe_title"/>
    <w:basedOn w:val="Heading1"/>
    <w:next w:val="Normal"/>
    <w:autoRedefine/>
    <w:rsid w:val="00C9410E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Times New Roman" w:eastAsia="Times New Roman" w:hAnsi="Times New Roman" w:cs="Times New Roman"/>
      <w:bCs w:val="0"/>
      <w:caps/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C941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anctionsmap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Bylyre Serjanaj</dc:creator>
  <cp:lastModifiedBy>Bylyre Serjanaj</cp:lastModifiedBy>
  <cp:revision>3</cp:revision>
  <dcterms:created xsi:type="dcterms:W3CDTF">2024-05-15T09:38:00Z</dcterms:created>
  <dcterms:modified xsi:type="dcterms:W3CDTF">2024-05-28T14:34:00Z</dcterms:modified>
</cp:coreProperties>
</file>